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9B" w:rsidRDefault="009A2B15">
      <w:pPr>
        <w:jc w:val="center"/>
      </w:pPr>
      <w:r>
        <w:rPr>
          <w:rFonts w:ascii="Copperplate Gothic Bold" w:hAnsi="Copperplate Gothic Bold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909955" cy="857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9B" w:rsidRDefault="0065399B">
                            <w:r>
                              <w:object w:dxaOrig="9953" w:dyaOrig="105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95pt;height:60.75pt" o:ole="" fillcolor="window">
                                  <v:imagedata r:id="rId7" o:title=""/>
                                </v:shape>
                                <o:OLEObject Type="Embed" ProgID="MS_ClipArt_Gallery.2" ShapeID="_x0000_i1025" DrawAspect="Content" ObjectID="_150806278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4.4pt;width:71.65pt;height:6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CO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" o:allowincell="f" filled="f" stroked="f">
                <v:textbox>
                  <w:txbxContent>
                    <w:p w:rsidR="0065399B" w:rsidRDefault="0065399B">
                      <w:r>
                        <w:object w:dxaOrig="9953" w:dyaOrig="10532">
                          <v:shape id="_x0000_i1025" type="#_x0000_t75" style="width:56.95pt;height:60.75pt" o:ole="" fillcolor="window">
                            <v:imagedata r:id="rId7" o:title=""/>
                          </v:shape>
                          <o:OLEObject Type="Embed" ProgID="MS_ClipArt_Gallery.2" ShapeID="_x0000_i1025" DrawAspect="Content" ObjectID="_150806278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5399B">
        <w:rPr>
          <w:sz w:val="18"/>
        </w:rPr>
        <w:t>Santa Cruz County Mental Health &amp; Substance Abuse Services</w:t>
      </w:r>
    </w:p>
    <w:p w:rsidR="0065399B" w:rsidRDefault="0065399B">
      <w:pPr>
        <w:jc w:val="center"/>
        <w:rPr>
          <w:sz w:val="18"/>
        </w:rPr>
      </w:pPr>
      <w:r>
        <w:rPr>
          <w:sz w:val="18"/>
        </w:rPr>
        <w:t>1400 Emeline Avenue, Building K, Santa Cruz, CA  95060</w:t>
      </w:r>
    </w:p>
    <w:p w:rsidR="0065399B" w:rsidRDefault="0065399B">
      <w:pPr>
        <w:jc w:val="center"/>
        <w:rPr>
          <w:sz w:val="18"/>
        </w:rPr>
      </w:pPr>
      <w:r>
        <w:rPr>
          <w:sz w:val="18"/>
        </w:rPr>
        <w:t>Phone:  1 (800) 952-2335      Fax:  (831) 454-4484</w:t>
      </w:r>
    </w:p>
    <w:p w:rsidR="0065399B" w:rsidRDefault="0065399B">
      <w:pPr>
        <w:jc w:val="center"/>
        <w:rPr>
          <w:sz w:val="18"/>
        </w:rPr>
      </w:pPr>
    </w:p>
    <w:p w:rsidR="0065399B" w:rsidRDefault="0065399B">
      <w:pPr>
        <w:pStyle w:val="Heading4"/>
      </w:pPr>
      <w:r>
        <w:t>Informed Consent for Psychiatric 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530"/>
        <w:gridCol w:w="1260"/>
        <w:gridCol w:w="1530"/>
        <w:gridCol w:w="1890"/>
      </w:tblGrid>
      <w:tr w:rsidR="006539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8" w:type="dxa"/>
            <w:gridSpan w:val="5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-1170"/>
                <w:tab w:val="left" w:pos="0"/>
                <w:tab w:val="left" w:pos="7920"/>
              </w:tabs>
              <w:spacing w:before="120" w:after="60"/>
              <w:rPr>
                <w:rFonts w:ascii="Tahoma" w:hAnsi="Tahoma"/>
              </w:rPr>
            </w:pPr>
            <w:r>
              <w:rPr>
                <w:rFonts w:ascii="Tahoma" w:hAnsi="Tahoma"/>
              </w:rPr>
              <w:t>Client Name:</w:t>
            </w:r>
            <w:r>
              <w:rPr>
                <w:rFonts w:ascii="Tahoma" w:hAnsi="Tahoma"/>
              </w:rPr>
              <w:tab/>
              <w:t>County I.D. #: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tabs>
                <w:tab w:val="left" w:pos="-1440"/>
                <w:tab w:val="left" w:pos="1800"/>
                <w:tab w:val="left" w:pos="3780"/>
                <w:tab w:val="left" w:pos="9000"/>
              </w:tabs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z w:val="22"/>
              </w:rPr>
              <w:t>Purpose of the form:</w:t>
            </w:r>
            <w:r>
              <w:rPr>
                <w:rFonts w:ascii="Tahoma" w:hAnsi="Tahoma"/>
                <w:b/>
              </w:rPr>
              <w:t xml:space="preserve">  </w:t>
            </w:r>
            <w:r>
              <w:rPr>
                <w:rFonts w:ascii="Tahoma" w:hAnsi="Tahoma"/>
                <w:b/>
                <w:sz w:val="16"/>
              </w:rPr>
              <w:t>This form documents that you and your doctor have discussed your medicines to your satisfaction.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399B" w:rsidRDefault="0065399B">
            <w:pPr>
              <w:pStyle w:val="BodyText2"/>
            </w:pPr>
            <w:r>
              <w:t>Your p</w:t>
            </w:r>
            <w:r w:rsidR="005C0886">
              <w:t>sychiatrist/nurse practitioner</w:t>
            </w:r>
            <w:r>
              <w:t xml:space="preserve"> has prescribed the following medication(s).  Your p</w:t>
            </w:r>
            <w:r w:rsidR="005C0886">
              <w:t>sychiatrist/nurse practitioner</w:t>
            </w:r>
            <w:r>
              <w:t xml:space="preserve"> has either told you about the medications, or given you written information, or both.  You are entitled to know the following information before deciding whether to take the medication:</w:t>
            </w:r>
          </w:p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rPr>
                <w:rFonts w:ascii="Tahoma" w:hAnsi="Tahoma"/>
                <w:sz w:val="16"/>
              </w:rPr>
            </w:pP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your condition or diagnosis is.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symptoms the medications should reduce and how likely the medications are to work.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your chances are of getting better without the medications.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other reasonable treatments are available.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The name, dosage, frequency, route of administration and duration of prescribed medications.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Any special instructions about taking the medications.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The probable side effects of these medications known to commonly occur, and any particular side effects likely to occur in your particular case.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Additional side effects may occur if you take medications beyond three months. These side effects include tardive dyskinesia, which may persist after the medication has been discontinued.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The ability to drive, operate machinery, or other skilled tasks may be impaired by medications. Alcohol or illicit drugs may worsen this effect.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If you are pregnant, plan to become pregnant, or are breastfeeding, your psychiatrist should be notified. Medications may pose known or unknown risks to the fetus or infant.</w:t>
            </w:r>
          </w:p>
          <w:p w:rsidR="0065399B" w:rsidRDefault="0065399B">
            <w:pPr>
              <w:numPr>
                <w:ilvl w:val="0"/>
                <w:numId w:val="13"/>
              </w:numPr>
              <w:tabs>
                <w:tab w:val="clear" w:pos="720"/>
                <w:tab w:val="left" w:pos="-1440"/>
                <w:tab w:val="left" w:pos="360"/>
              </w:tabs>
              <w:spacing w:after="60"/>
              <w:ind w:left="36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Any special instructions about taking the medications</w:t>
            </w:r>
            <w:r>
              <w:rPr>
                <w:rFonts w:ascii="Tahoma" w:hAnsi="Tahoma"/>
                <w:sz w:val="18"/>
              </w:rPr>
              <w:t>.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058" w:type="dxa"/>
            <w:tcBorders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pStyle w:val="Heading3"/>
              <w:tabs>
                <w:tab w:val="clear" w:pos="3780"/>
                <w:tab w:val="left" w:pos="5400"/>
              </w:tabs>
              <w:spacing w:before="40" w:after="4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Medication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before="40" w:after="4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Route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before="40" w:after="4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Dose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before="40" w:after="4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Frequency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0C0C0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before="40" w:after="4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Max Daily Dose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58" w:type="dxa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530" w:type="dxa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  <w:tc>
          <w:tcPr>
            <w:tcW w:w="1890" w:type="dxa"/>
          </w:tcPr>
          <w:p w:rsidR="0065399B" w:rsidRDefault="0065399B">
            <w:pPr>
              <w:tabs>
                <w:tab w:val="left" w:pos="-1440"/>
                <w:tab w:val="left" w:pos="1800"/>
                <w:tab w:val="left" w:pos="5400"/>
                <w:tab w:val="left" w:pos="9000"/>
              </w:tabs>
              <w:spacing w:line="360" w:lineRule="auto"/>
              <w:rPr>
                <w:rFonts w:ascii="Tahoma" w:hAnsi="Tahoma"/>
                <w:sz w:val="18"/>
              </w:rPr>
            </w:pPr>
          </w:p>
        </w:tc>
      </w:tr>
    </w:tbl>
    <w:p w:rsidR="0065399B" w:rsidRDefault="0065399B">
      <w:pPr>
        <w:numPr>
          <w:ilvl w:val="0"/>
          <w:numId w:val="14"/>
        </w:numPr>
        <w:tabs>
          <w:tab w:val="clear" w:pos="630"/>
          <w:tab w:val="left" w:pos="-1440"/>
          <w:tab w:val="num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60"/>
        <w:ind w:left="274"/>
        <w:rPr>
          <w:sz w:val="18"/>
        </w:rPr>
      </w:pPr>
      <w:r>
        <w:rPr>
          <w:sz w:val="18"/>
        </w:rPr>
        <w:t>By signing this form, you indicate the medications have been explained to you to your satisfaction.</w:t>
      </w:r>
    </w:p>
    <w:p w:rsidR="0065399B" w:rsidRDefault="0065399B">
      <w:pPr>
        <w:numPr>
          <w:ilvl w:val="0"/>
          <w:numId w:val="14"/>
        </w:numPr>
        <w:tabs>
          <w:tab w:val="clear" w:pos="630"/>
          <w:tab w:val="left" w:pos="-1440"/>
          <w:tab w:val="num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60"/>
        <w:ind w:left="274"/>
        <w:rPr>
          <w:sz w:val="18"/>
        </w:rPr>
      </w:pPr>
      <w:r>
        <w:rPr>
          <w:sz w:val="18"/>
        </w:rPr>
        <w:t>Even after signing, you can still refuse any dose or withdraw your agreement completely at any time.</w:t>
      </w:r>
    </w:p>
    <w:p w:rsidR="0065399B" w:rsidRDefault="0065399B">
      <w:pPr>
        <w:numPr>
          <w:ilvl w:val="0"/>
          <w:numId w:val="14"/>
        </w:numPr>
        <w:tabs>
          <w:tab w:val="clear" w:pos="630"/>
          <w:tab w:val="left" w:pos="-1440"/>
          <w:tab w:val="num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60"/>
        <w:ind w:left="274"/>
        <w:rPr>
          <w:sz w:val="18"/>
        </w:rPr>
      </w:pPr>
      <w:r>
        <w:rPr>
          <w:sz w:val="18"/>
        </w:rPr>
        <w:t>You will receive a copy of this consent form.</w:t>
      </w:r>
    </w:p>
    <w:p w:rsidR="0065399B" w:rsidRDefault="0065399B">
      <w:pPr>
        <w:tabs>
          <w:tab w:val="left" w:pos="-144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/>
        <w:ind w:hanging="90"/>
        <w:rPr>
          <w:b/>
          <w:sz w:val="18"/>
        </w:rPr>
      </w:pPr>
      <w:r>
        <w:rPr>
          <w:b/>
          <w:sz w:val="18"/>
        </w:rPr>
        <w:t>Please check one of the following:</w:t>
      </w:r>
    </w:p>
    <w:p w:rsidR="0065399B" w:rsidRDefault="0065399B">
      <w:pPr>
        <w:tabs>
          <w:tab w:val="left" w:pos="-1440"/>
          <w:tab w:val="left" w:pos="27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/>
        <w:ind w:left="270" w:hanging="360"/>
        <w:rPr>
          <w:sz w:val="18"/>
        </w:rPr>
      </w:pP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0"/>
      <w:r>
        <w:rPr>
          <w:sz w:val="18"/>
        </w:rPr>
        <w:tab/>
      </w:r>
      <w:r w:rsidR="00F81910">
        <w:rPr>
          <w:sz w:val="18"/>
        </w:rPr>
        <w:t>(INFORMED CONSENT)</w:t>
      </w:r>
      <w:r w:rsidR="00F81910">
        <w:rPr>
          <w:sz w:val="18"/>
        </w:rPr>
        <w:t xml:space="preserve"> </w:t>
      </w:r>
      <w:r>
        <w:rPr>
          <w:sz w:val="18"/>
        </w:rPr>
        <w:t>I have had the opportunity to receive written and verbal information about the medications with the p</w:t>
      </w:r>
      <w:r w:rsidR="005C0886">
        <w:rPr>
          <w:sz w:val="18"/>
        </w:rPr>
        <w:t>sychiatrist/nurse practitioner</w:t>
      </w:r>
      <w:r>
        <w:rPr>
          <w:sz w:val="18"/>
        </w:rPr>
        <w:t xml:space="preserve">, and I consent to this treatment.  I understand I can ask questions about my medications at any time.  </w:t>
      </w:r>
    </w:p>
    <w:p w:rsidR="0065399B" w:rsidRDefault="0065399B">
      <w:pPr>
        <w:tabs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/>
        <w:ind w:left="270" w:hanging="360"/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1"/>
      <w:r>
        <w:rPr>
          <w:sz w:val="18"/>
        </w:rPr>
        <w:tab/>
      </w:r>
      <w:r w:rsidR="00F81910">
        <w:rPr>
          <w:sz w:val="18"/>
        </w:rPr>
        <w:t>(INFORMED REFUSAL)</w:t>
      </w:r>
      <w:r w:rsidR="00F81910">
        <w:rPr>
          <w:sz w:val="18"/>
        </w:rPr>
        <w:t xml:space="preserve"> </w:t>
      </w:r>
      <w:bookmarkStart w:id="2" w:name="_GoBack"/>
      <w:bookmarkEnd w:id="2"/>
      <w:r>
        <w:rPr>
          <w:sz w:val="18"/>
        </w:rPr>
        <w:t>I have had the opportunity to discuss information about the medications with the p</w:t>
      </w:r>
      <w:r w:rsidR="005C0886">
        <w:rPr>
          <w:sz w:val="18"/>
        </w:rPr>
        <w:t>sychiatrist/nurse practitioner</w:t>
      </w:r>
      <w:r>
        <w:rPr>
          <w:sz w:val="18"/>
        </w:rPr>
        <w:t xml:space="preserve">, and I refuse to consent to the medications recommended.  I understand that </w:t>
      </w:r>
      <w:r w:rsidR="005C0886">
        <w:rPr>
          <w:sz w:val="18"/>
        </w:rPr>
        <w:t>psychiatry</w:t>
      </w:r>
      <w:r>
        <w:rPr>
          <w:sz w:val="18"/>
        </w:rPr>
        <w:t xml:space="preserve"> staff will cont</w:t>
      </w:r>
      <w:r w:rsidR="005C0886">
        <w:rPr>
          <w:sz w:val="18"/>
        </w:rPr>
        <w:t>inue to offer me the chanc</w:t>
      </w:r>
      <w:r>
        <w:rPr>
          <w:sz w:val="18"/>
        </w:rPr>
        <w:t xml:space="preserve">e to take medicine, and information about it, but that I may still continue to refuse the medicine. </w:t>
      </w:r>
    </w:p>
    <w:p w:rsidR="0065399B" w:rsidRDefault="009A2B15">
      <w:pPr>
        <w:pStyle w:val="Footer"/>
        <w:tabs>
          <w:tab w:val="clear" w:pos="4320"/>
          <w:tab w:val="clear" w:pos="8640"/>
          <w:tab w:val="left" w:pos="-144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149860</wp:posOffset>
                </wp:positionV>
                <wp:extent cx="72009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AE9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1.8pt" to="56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" o:allowincell="f" strokeweight="2.25pt"/>
            </w:pict>
          </mc:Fallback>
        </mc:AlternateConten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/>
        <w:ind w:left="-90"/>
        <w:rPr>
          <w:b/>
        </w:rPr>
      </w:pPr>
      <w:r>
        <w:rPr>
          <w:b/>
        </w:rPr>
        <w:t>P</w:t>
      </w:r>
      <w:r w:rsidR="005C0886">
        <w:rPr>
          <w:b/>
        </w:rPr>
        <w:t>sychiatrist/Nurse Practitioner</w:t>
      </w:r>
      <w:r>
        <w:rPr>
          <w:b/>
        </w:rPr>
        <w:t xml:space="preserve"> only: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60"/>
        <w:ind w:left="-86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>
        <w:tab/>
        <w:t>The patient verbally consents to the recommended medications, but refuses to sign because:  ______________________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60"/>
        <w:ind w:left="-86"/>
      </w:pPr>
      <w:r>
        <w:t>____________________________________________________________________________________________________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240" w:after="120"/>
        <w:ind w:left="-86"/>
        <w:rPr>
          <w:sz w:val="16"/>
        </w:rPr>
      </w:pPr>
      <w:r>
        <w:rPr>
          <w:sz w:val="16"/>
        </w:rPr>
        <w:t>Continued attempts to obtain signature:  Initials: ________Date: __________ | Initials: ________ Date: _________</w:t>
      </w:r>
      <w:proofErr w:type="gramStart"/>
      <w:r>
        <w:rPr>
          <w:sz w:val="16"/>
        </w:rPr>
        <w:t>_  |</w:t>
      </w:r>
      <w:proofErr w:type="gramEnd"/>
      <w:r>
        <w:rPr>
          <w:sz w:val="16"/>
        </w:rPr>
        <w:t xml:space="preserve"> Initials: ________ Date: ___________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2250"/>
      </w:tblGrid>
      <w:tr w:rsidR="0065399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Patient Signature: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Date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c>
          <w:tcPr>
            <w:tcW w:w="8820" w:type="dxa"/>
          </w:tcPr>
          <w:p w:rsidR="0065399B" w:rsidRDefault="0065399B" w:rsidP="005C0886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b/>
                <w:bCs/>
                <w:sz w:val="16"/>
              </w:rPr>
              <w:t>P</w:t>
            </w:r>
            <w:r w:rsidR="005C0886">
              <w:rPr>
                <w:b/>
                <w:bCs/>
                <w:sz w:val="16"/>
              </w:rPr>
              <w:t>sychiatrist/Nurse Practitioner</w:t>
            </w:r>
            <w:r>
              <w:rPr>
                <w:b/>
                <w:bCs/>
                <w:sz w:val="16"/>
              </w:rPr>
              <w:t xml:space="preserve"> Name</w:t>
            </w:r>
            <w:r>
              <w:rPr>
                <w:sz w:val="16"/>
              </w:rPr>
              <w:t xml:space="preserve"> (PRINT)</w:t>
            </w:r>
            <w:r>
              <w:rPr>
                <w:b/>
                <w:bCs/>
                <w:sz w:val="16"/>
              </w:rPr>
              <w:t>:</w:t>
            </w:r>
          </w:p>
        </w:tc>
        <w:tc>
          <w:tcPr>
            <w:tcW w:w="2250" w:type="dxa"/>
            <w:shd w:val="clear" w:color="auto" w:fill="B3B3B3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  <w:highlight w:val="lightGray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bottom w:val="single" w:sz="4" w:space="0" w:color="auto"/>
            </w:tcBorders>
          </w:tcPr>
          <w:p w:rsidR="0065399B" w:rsidRDefault="0065399B" w:rsidP="005C0886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b/>
                <w:bCs/>
                <w:sz w:val="16"/>
              </w:rPr>
              <w:t>P</w:t>
            </w:r>
            <w:r w:rsidR="005C0886">
              <w:rPr>
                <w:b/>
                <w:bCs/>
                <w:sz w:val="16"/>
              </w:rPr>
              <w:t>sychiatrist/Nurse Practitioner</w:t>
            </w:r>
            <w:r>
              <w:rPr>
                <w:b/>
                <w:bCs/>
                <w:sz w:val="16"/>
              </w:rPr>
              <w:t xml:space="preserve"> Signature</w:t>
            </w:r>
            <w:r>
              <w:rPr>
                <w:sz w:val="16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882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b/>
                <w:bCs/>
                <w:sz w:val="16"/>
              </w:rPr>
              <w:t>Witness Name</w:t>
            </w:r>
            <w:r>
              <w:rPr>
                <w:sz w:val="16"/>
              </w:rPr>
              <w:t xml:space="preserve"> if patient unable or unwilling to sign (PRINT):</w:t>
            </w:r>
          </w:p>
        </w:tc>
        <w:tc>
          <w:tcPr>
            <w:tcW w:w="2250" w:type="dxa"/>
            <w:shd w:val="clear" w:color="auto" w:fill="B3B3B3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882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b/>
                <w:bCs/>
                <w:sz w:val="16"/>
              </w:rPr>
              <w:t>Witness Signature</w:t>
            </w:r>
            <w:r>
              <w:rPr>
                <w:sz w:val="16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5399B">
        <w:tblPrEx>
          <w:tblCellMar>
            <w:top w:w="0" w:type="dxa"/>
            <w:bottom w:w="0" w:type="dxa"/>
          </w:tblCellMar>
        </w:tblPrEx>
        <w:tc>
          <w:tcPr>
            <w:tcW w:w="8820" w:type="dxa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bCs/>
                <w:caps/>
                <w:sz w:val="16"/>
              </w:rPr>
            </w:pPr>
            <w:r>
              <w:rPr>
                <w:b/>
                <w:sz w:val="16"/>
              </w:rPr>
              <w:t xml:space="preserve">Parent / Legal Guardian / Conservator Name </w:t>
            </w:r>
            <w:r>
              <w:rPr>
                <w:bCs/>
                <w:sz w:val="16"/>
              </w:rPr>
              <w:t>(PRINT</w:t>
            </w:r>
            <w:r>
              <w:rPr>
                <w:b/>
                <w:sz w:val="16"/>
              </w:rPr>
              <w:t>):</w:t>
            </w:r>
          </w:p>
        </w:tc>
        <w:tc>
          <w:tcPr>
            <w:tcW w:w="2250" w:type="dxa"/>
            <w:shd w:val="clear" w:color="auto" w:fill="B3B3B3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</w:p>
        </w:tc>
      </w:tr>
      <w:tr w:rsidR="0065399B">
        <w:tblPrEx>
          <w:tblCellMar>
            <w:top w:w="0" w:type="dxa"/>
            <w:bottom w:w="0" w:type="dxa"/>
          </w:tblCellMar>
        </w:tblPrEx>
        <w:tc>
          <w:tcPr>
            <w:tcW w:w="8820" w:type="dxa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bCs/>
                <w:caps/>
                <w:sz w:val="16"/>
              </w:rPr>
            </w:pPr>
            <w:r>
              <w:rPr>
                <w:b/>
                <w:sz w:val="16"/>
              </w:rPr>
              <w:t>Parent / Legal Guardian / Conservator Signature:</w:t>
            </w:r>
          </w:p>
        </w:tc>
        <w:tc>
          <w:tcPr>
            <w:tcW w:w="2250" w:type="dxa"/>
          </w:tcPr>
          <w:p w:rsidR="0065399B" w:rsidRDefault="0065399B">
            <w:pPr>
              <w:pStyle w:val="Footer"/>
              <w:tabs>
                <w:tab w:val="clear" w:pos="4320"/>
                <w:tab w:val="clear" w:pos="8640"/>
                <w:tab w:val="left" w:pos="-1440"/>
                <w:tab w:val="left" w:pos="270"/>
                <w:tab w:val="left" w:pos="1260"/>
                <w:tab w:val="left" w:pos="1800"/>
                <w:tab w:val="left" w:pos="2160"/>
                <w:tab w:val="left" w:pos="3330"/>
                <w:tab w:val="left" w:pos="3780"/>
                <w:tab w:val="left" w:pos="4230"/>
                <w:tab w:val="left" w:pos="6210"/>
                <w:tab w:val="left" w:pos="8010"/>
                <w:tab w:val="left" w:pos="9000"/>
              </w:tabs>
              <w:spacing w:before="120" w:after="60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right="82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Procedure for Medication Consent for Voluntary Patients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right="828"/>
        <w:jc w:val="center"/>
        <w:rPr>
          <w:b/>
          <w:sz w:val="28"/>
          <w:u w:val="single"/>
        </w:rPr>
      </w:pPr>
    </w:p>
    <w:p w:rsidR="0065399B" w:rsidRDefault="0065399B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left" w:pos="-1440"/>
          <w:tab w:val="left" w:pos="72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120" w:after="80"/>
        <w:ind w:right="734" w:firstLine="0"/>
        <w:rPr>
          <w:b/>
          <w:sz w:val="22"/>
        </w:rPr>
      </w:pPr>
      <w:r>
        <w:rPr>
          <w:b/>
          <w:sz w:val="22"/>
        </w:rPr>
        <w:t>Purpose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left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To serve as a legal record of the patient’s agreement to take psychiatric medication as part of a treatment regimen.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left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To document that the patient has been offered an explanation of the effects of the medication offered.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left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1170" w:right="734" w:hanging="450"/>
        <w:rPr>
          <w:sz w:val="22"/>
        </w:rPr>
      </w:pPr>
      <w:r>
        <w:rPr>
          <w:sz w:val="22"/>
        </w:rPr>
        <w:t>To document that the patient has been offered written information about the medications being prescribed.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270" w:right="734"/>
        <w:rPr>
          <w:sz w:val="22"/>
        </w:rPr>
      </w:pPr>
    </w:p>
    <w:p w:rsidR="0065399B" w:rsidRDefault="0065399B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left" w:pos="-1440"/>
          <w:tab w:val="left" w:pos="72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270" w:right="734" w:firstLine="0"/>
        <w:rPr>
          <w:b/>
          <w:sz w:val="22"/>
        </w:rPr>
      </w:pPr>
      <w:r>
        <w:rPr>
          <w:b/>
          <w:sz w:val="22"/>
        </w:rPr>
        <w:t>Responsibility for Documentation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The prescriber has the primary responsibility for filling out the form once the patient has received language-appropriate information about the medication.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i/>
          <w:sz w:val="22"/>
        </w:rPr>
      </w:pPr>
      <w:r>
        <w:rPr>
          <w:i/>
          <w:sz w:val="22"/>
        </w:rPr>
        <w:t>A new form must be executed when any new medications are added.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The completed form should be filed permanently in the chart.  Medication Information Sheets do not need to be filed in the chart.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1170" w:right="734" w:hanging="450"/>
        <w:rPr>
          <w:sz w:val="22"/>
        </w:rPr>
      </w:pPr>
      <w:r>
        <w:rPr>
          <w:sz w:val="22"/>
        </w:rPr>
        <w:t>A copy of the consent form should be given to the client for his/her records (see below 3.H.).</w:t>
      </w:r>
    </w:p>
    <w:p w:rsidR="0065399B" w:rsidRDefault="0065399B">
      <w:pPr>
        <w:pStyle w:val="Footer"/>
        <w:tabs>
          <w:tab w:val="clear" w:pos="4320"/>
          <w:tab w:val="clear" w:pos="8640"/>
          <w:tab w:val="left" w:pos="-1440"/>
          <w:tab w:val="left" w:pos="2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270" w:right="734"/>
        <w:rPr>
          <w:sz w:val="22"/>
        </w:rPr>
      </w:pPr>
    </w:p>
    <w:p w:rsidR="0065399B" w:rsidRDefault="0065399B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left" w:pos="-1440"/>
          <w:tab w:val="left" w:pos="72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ind w:left="270" w:right="734" w:firstLine="0"/>
        <w:rPr>
          <w:b/>
          <w:sz w:val="22"/>
        </w:rPr>
      </w:pPr>
      <w:r>
        <w:rPr>
          <w:b/>
          <w:sz w:val="22"/>
        </w:rPr>
        <w:t>Instructions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The patient is to receive both a verbal explanation and the appropriate Medication Information Sheets before the form is completed.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This form can accommodate up to 6 medications, assuming the patient consents to all.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The medication information is entered into the table.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left" w:pos="117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If the patient consents to medications, check the applicable box.</w:t>
      </w:r>
    </w:p>
    <w:p w:rsidR="0065399B" w:rsidRDefault="0065399B">
      <w:pPr>
        <w:pStyle w:val="Footer"/>
        <w:numPr>
          <w:ilvl w:val="0"/>
          <w:numId w:val="16"/>
        </w:numPr>
        <w:tabs>
          <w:tab w:val="clear" w:pos="994"/>
          <w:tab w:val="clear" w:pos="4320"/>
          <w:tab w:val="clear" w:pos="8640"/>
          <w:tab w:val="left" w:pos="-1440"/>
          <w:tab w:val="num" w:pos="1260"/>
          <w:tab w:val="left" w:pos="153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530" w:right="738"/>
        <w:rPr>
          <w:sz w:val="22"/>
        </w:rPr>
      </w:pPr>
      <w:r>
        <w:rPr>
          <w:sz w:val="22"/>
          <w:u w:val="single"/>
        </w:rPr>
        <w:t>If the patient agrees</w:t>
      </w:r>
      <w:r>
        <w:rPr>
          <w:sz w:val="22"/>
        </w:rPr>
        <w:t>, then the patient and physician sign and date at the bottom.</w:t>
      </w:r>
    </w:p>
    <w:p w:rsidR="0065399B" w:rsidRDefault="0065399B">
      <w:pPr>
        <w:pStyle w:val="Footer"/>
        <w:numPr>
          <w:ilvl w:val="0"/>
          <w:numId w:val="16"/>
        </w:numPr>
        <w:tabs>
          <w:tab w:val="clear" w:pos="994"/>
          <w:tab w:val="clear" w:pos="4320"/>
          <w:tab w:val="clear" w:pos="8640"/>
          <w:tab w:val="left" w:pos="-1440"/>
          <w:tab w:val="num" w:pos="1260"/>
          <w:tab w:val="left" w:pos="153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530" w:right="738"/>
        <w:rPr>
          <w:sz w:val="22"/>
        </w:rPr>
      </w:pPr>
      <w:r>
        <w:rPr>
          <w:sz w:val="22"/>
          <w:u w:val="single"/>
        </w:rPr>
        <w:t>If the patient cannot or will not sign</w:t>
      </w:r>
      <w:r>
        <w:rPr>
          <w:sz w:val="22"/>
        </w:rPr>
        <w:t xml:space="preserve">, the physician fills in the reason, and signs at the bottom with a witness.  </w:t>
      </w:r>
    </w:p>
    <w:p w:rsidR="0065399B" w:rsidRDefault="0065399B">
      <w:pPr>
        <w:pStyle w:val="Footer"/>
        <w:numPr>
          <w:ilvl w:val="0"/>
          <w:numId w:val="16"/>
        </w:numPr>
        <w:tabs>
          <w:tab w:val="clear" w:pos="994"/>
          <w:tab w:val="clear" w:pos="4320"/>
          <w:tab w:val="clear" w:pos="8640"/>
          <w:tab w:val="left" w:pos="-1440"/>
          <w:tab w:val="num" w:pos="1260"/>
          <w:tab w:val="left" w:pos="153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530" w:right="738"/>
        <w:rPr>
          <w:sz w:val="22"/>
        </w:rPr>
      </w:pPr>
      <w:r>
        <w:rPr>
          <w:sz w:val="22"/>
        </w:rPr>
        <w:t>The physician documents his/her continued attempts to obtain a signature by initialing and dating the appropriate line.</w:t>
      </w:r>
    </w:p>
    <w:p w:rsidR="0065399B" w:rsidRDefault="0065399B">
      <w:pPr>
        <w:pStyle w:val="Footer"/>
        <w:numPr>
          <w:ilvl w:val="0"/>
          <w:numId w:val="16"/>
        </w:numPr>
        <w:tabs>
          <w:tab w:val="clear" w:pos="994"/>
          <w:tab w:val="clear" w:pos="4320"/>
          <w:tab w:val="clear" w:pos="8640"/>
          <w:tab w:val="left" w:pos="-1440"/>
          <w:tab w:val="num" w:pos="1260"/>
          <w:tab w:val="left" w:pos="153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530" w:right="738"/>
        <w:rPr>
          <w:sz w:val="22"/>
        </w:rPr>
      </w:pPr>
      <w:r>
        <w:rPr>
          <w:sz w:val="22"/>
          <w:u w:val="single"/>
        </w:rPr>
        <w:t>If the patient is willing to document refusal of medications</w:t>
      </w:r>
      <w:r>
        <w:rPr>
          <w:sz w:val="22"/>
        </w:rPr>
        <w:t>, this box can be check and the physician and patient can sign and date at the bottom.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If the patient signs with a mark, a witness is needed.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A patient may withdraw consent at any time by notifying the physician a/o clinician.  The reason for the withdrawal should be documented in the progress notes, and the medication order should be discontinued.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If a medication is being recommended for which there is not current Medication Information Sheet, document the verbal explanation in the progress note and have the patient sign the consent form.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r>
        <w:rPr>
          <w:sz w:val="22"/>
        </w:rPr>
        <w:t>The original consent form is to be filed in the client chart.  A copy is to be given to the client.</w:t>
      </w:r>
    </w:p>
    <w:p w:rsidR="0065399B" w:rsidRDefault="0065399B">
      <w:pPr>
        <w:pStyle w:val="Footer"/>
        <w:numPr>
          <w:ilvl w:val="1"/>
          <w:numId w:val="15"/>
        </w:numPr>
        <w:tabs>
          <w:tab w:val="clear" w:pos="994"/>
          <w:tab w:val="clear" w:pos="4320"/>
          <w:tab w:val="clear" w:pos="8640"/>
          <w:tab w:val="left" w:pos="-1440"/>
          <w:tab w:val="num" w:pos="1170"/>
          <w:tab w:val="left" w:pos="1260"/>
          <w:tab w:val="left" w:pos="1800"/>
          <w:tab w:val="left" w:pos="2160"/>
          <w:tab w:val="left" w:pos="3330"/>
          <w:tab w:val="left" w:pos="3780"/>
          <w:tab w:val="left" w:pos="4230"/>
          <w:tab w:val="left" w:pos="6210"/>
          <w:tab w:val="left" w:pos="8010"/>
          <w:tab w:val="left" w:pos="9000"/>
        </w:tabs>
        <w:spacing w:before="80" w:after="80"/>
        <w:ind w:left="1170" w:right="738" w:hanging="450"/>
        <w:rPr>
          <w:sz w:val="22"/>
        </w:rPr>
      </w:pPr>
      <w:bookmarkStart w:id="4" w:name="OLE_LINK1"/>
      <w:r>
        <w:rPr>
          <w:sz w:val="22"/>
        </w:rPr>
        <w:t>If the client is conserved, the conservator should sign the medication consent and the original kept in the chart. A copy to be maintained by the conservator</w:t>
      </w:r>
      <w:bookmarkEnd w:id="4"/>
      <w:r>
        <w:rPr>
          <w:sz w:val="22"/>
        </w:rPr>
        <w:t>.</w:t>
      </w:r>
    </w:p>
    <w:sectPr w:rsidR="0065399B">
      <w:footerReference w:type="even" r:id="rId10"/>
      <w:footerReference w:type="default" r:id="rId11"/>
      <w:pgSz w:w="12240" w:h="15840"/>
      <w:pgMar w:top="576" w:right="576" w:bottom="576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9B" w:rsidRDefault="0065399B">
      <w:r>
        <w:separator/>
      </w:r>
    </w:p>
  </w:endnote>
  <w:endnote w:type="continuationSeparator" w:id="0">
    <w:p w:rsidR="0065399B" w:rsidRDefault="0065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9B" w:rsidRDefault="006539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5399B" w:rsidRDefault="00653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9B" w:rsidRDefault="0065399B">
    <w:pPr>
      <w:pStyle w:val="Footer"/>
      <w:tabs>
        <w:tab w:val="clear" w:pos="4320"/>
        <w:tab w:val="clear" w:pos="8640"/>
        <w:tab w:val="center" w:pos="-1350"/>
        <w:tab w:val="right" w:pos="-1170"/>
        <w:tab w:val="left" w:pos="9180"/>
      </w:tabs>
    </w:pPr>
    <w:r>
      <w:rPr>
        <w:rFonts w:ascii="Arial Narrow" w:hAnsi="Arial Narrow" w:cs="Arial Unicode MS"/>
        <w:snapToGrid w:val="0"/>
        <w:sz w:val="16"/>
      </w:rPr>
      <w:t xml:space="preserve">Distribution:  Original in Chart; Copy to </w:t>
    </w:r>
    <w:r>
      <w:rPr>
        <w:rFonts w:ascii="Arial Narrow" w:hAnsi="Arial Narrow"/>
        <w:sz w:val="16"/>
      </w:rPr>
      <w:t>Parent or Legal Guardian</w:t>
    </w:r>
    <w:r>
      <w:rPr>
        <w:rFonts w:ascii="Arial Narrow" w:hAnsi="Arial Narrow" w:cs="Arial Unicode MS"/>
        <w:snapToGrid w:val="0"/>
        <w:sz w:val="16"/>
      </w:rPr>
      <w:t>, Copy to Public Guardian (if conserved)</w:t>
    </w:r>
    <w:r>
      <w:rPr>
        <w:rFonts w:ascii="Arial Unicode MS" w:hAnsi="Arial Unicode MS" w:cs="Arial Unicode MS"/>
        <w:snapToGrid w:val="0"/>
        <w:sz w:val="16"/>
      </w:rPr>
      <w:tab/>
    </w:r>
    <w:r>
      <w:rPr>
        <w:rFonts w:ascii="Arial Narrow" w:hAnsi="Arial Narrow"/>
        <w:snapToGrid w:val="0"/>
      </w:rPr>
      <w:t xml:space="preserve">MHE 702 </w:t>
    </w:r>
    <w:r w:rsidR="009A2B15">
      <w:rPr>
        <w:rFonts w:ascii="Arial Narrow" w:hAnsi="Arial Narrow"/>
        <w:snapToGrid w:val="0"/>
        <w:sz w:val="16"/>
      </w:rPr>
      <w:t>Rev 11</w:t>
    </w:r>
    <w:r w:rsidR="005C0886">
      <w:rPr>
        <w:rFonts w:ascii="Arial Narrow" w:hAnsi="Arial Narrow"/>
        <w:snapToGrid w:val="0"/>
        <w:sz w:val="16"/>
      </w:rPr>
      <w:t>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9B" w:rsidRDefault="0065399B">
      <w:r>
        <w:separator/>
      </w:r>
    </w:p>
  </w:footnote>
  <w:footnote w:type="continuationSeparator" w:id="0">
    <w:p w:rsidR="0065399B" w:rsidRDefault="0065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134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F4A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A7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B16459"/>
    <w:multiLevelType w:val="hybridMultilevel"/>
    <w:tmpl w:val="300C8A3A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6" w15:restartNumberingAfterBreak="0">
    <w:nsid w:val="194E7750"/>
    <w:multiLevelType w:val="hybridMultilevel"/>
    <w:tmpl w:val="F8D6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20E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B42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6226C1"/>
    <w:multiLevelType w:val="hybridMultilevel"/>
    <w:tmpl w:val="EA149F2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01F7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706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FA141A"/>
    <w:multiLevelType w:val="hybridMultilevel"/>
    <w:tmpl w:val="1200FC0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 w15:restartNumberingAfterBreak="0">
    <w:nsid w:val="72CE0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BB5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566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86"/>
    <w:rsid w:val="005C0886"/>
    <w:rsid w:val="0065399B"/>
    <w:rsid w:val="009A2B15"/>
    <w:rsid w:val="00F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14B9CBA-8701-46BA-87F0-671AA32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1800"/>
        <w:tab w:val="left" w:pos="3780"/>
        <w:tab w:val="left" w:pos="9000"/>
      </w:tabs>
      <w:spacing w:before="20" w:after="20"/>
      <w:jc w:val="center"/>
      <w:outlineLvl w:val="1"/>
    </w:pPr>
    <w:rPr>
      <w:rFonts w:ascii="Copperplate Gothic Bold" w:hAnsi="Copperplate Gothic Bold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1800"/>
        <w:tab w:val="left" w:pos="3780"/>
        <w:tab w:val="left" w:pos="9000"/>
      </w:tabs>
      <w:spacing w:before="120"/>
      <w:jc w:val="center"/>
      <w:outlineLvl w:val="2"/>
    </w:pPr>
    <w:rPr>
      <w:rFonts w:ascii="Copperplate Gothic Light" w:hAnsi="Copperplate Gothic Light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pperplate Gothic Bold" w:hAnsi="Copperplate Gothic Bold"/>
      <w:b/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1440"/>
        <w:tab w:val="left" w:pos="1800"/>
        <w:tab w:val="left" w:pos="3780"/>
        <w:tab w:val="left" w:pos="9000"/>
      </w:tabs>
      <w:spacing w:before="120" w:after="20"/>
      <w:jc w:val="center"/>
    </w:pPr>
    <w:rPr>
      <w:rFonts w:ascii="Copperplate Gothic Light" w:hAnsi="Copperplate Gothic Light"/>
      <w:sz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tabs>
        <w:tab w:val="left" w:pos="-1440"/>
        <w:tab w:val="left" w:pos="1800"/>
        <w:tab w:val="left" w:pos="5400"/>
        <w:tab w:val="left" w:pos="9000"/>
      </w:tabs>
    </w:pPr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Assessment and Care Plan/Closing Summary</vt:lpstr>
    </vt:vector>
  </TitlesOfParts>
  <Company>County of Santa Cruz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Assessment and Care Plan/Closing Summary</dc:title>
  <dc:subject/>
  <dc:creator>gulartev</dc:creator>
  <cp:keywords/>
  <cp:lastModifiedBy>Karolin Schwartz</cp:lastModifiedBy>
  <cp:revision>2</cp:revision>
  <cp:lastPrinted>2010-03-05T20:13:00Z</cp:lastPrinted>
  <dcterms:created xsi:type="dcterms:W3CDTF">2015-11-03T21:33:00Z</dcterms:created>
  <dcterms:modified xsi:type="dcterms:W3CDTF">2015-11-03T21:33:00Z</dcterms:modified>
</cp:coreProperties>
</file>